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708A0" w14:textId="77777777" w:rsidR="00530FF2" w:rsidRPr="00F44C99" w:rsidRDefault="00804AF8" w:rsidP="00F44C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</w:rPr>
      </w:pPr>
      <w:r w:rsidRPr="00F44C99">
        <w:rPr>
          <w:rFonts w:ascii="Times New Roman" w:hAnsi="Times New Roman" w:cs="Times New Roman"/>
          <w:b/>
          <w:i/>
          <w:sz w:val="32"/>
        </w:rPr>
        <w:t>ENCONTRO COM AS FAMÍLIAS</w:t>
      </w:r>
      <w:r w:rsidR="00F44C99" w:rsidRPr="00F44C99">
        <w:rPr>
          <w:rFonts w:ascii="Times New Roman" w:hAnsi="Times New Roman" w:cs="Times New Roman"/>
          <w:b/>
          <w:i/>
          <w:sz w:val="32"/>
        </w:rPr>
        <w:t xml:space="preserve"> </w:t>
      </w:r>
    </w:p>
    <w:p w14:paraId="3EB2E64D" w14:textId="77777777" w:rsidR="00F44C99" w:rsidRPr="00F44C99" w:rsidRDefault="00F44C99" w:rsidP="00F44C99">
      <w:pPr>
        <w:spacing w:after="0" w:line="240" w:lineRule="auto"/>
        <w:jc w:val="center"/>
        <w:rPr>
          <w:rFonts w:ascii="Times New Roman" w:hAnsi="Times New Roman" w:cs="Times New Roman"/>
          <w:i/>
          <w:sz w:val="32"/>
        </w:rPr>
      </w:pPr>
      <w:r w:rsidRPr="00F44C99">
        <w:rPr>
          <w:rFonts w:ascii="Times New Roman" w:hAnsi="Times New Roman" w:cs="Times New Roman"/>
          <w:i/>
          <w:sz w:val="32"/>
        </w:rPr>
        <w:t>Tempo de reflexão e partilha</w:t>
      </w:r>
    </w:p>
    <w:p w14:paraId="7039DB55" w14:textId="77777777" w:rsidR="00F44C99" w:rsidRDefault="00F44C99" w:rsidP="00F44C99">
      <w:pPr>
        <w:rPr>
          <w:b/>
        </w:rPr>
      </w:pPr>
    </w:p>
    <w:p w14:paraId="76A03107" w14:textId="77777777" w:rsidR="00423232" w:rsidRPr="00423232" w:rsidRDefault="00F44C99" w:rsidP="00423232">
      <w:pPr>
        <w:jc w:val="both"/>
        <w:rPr>
          <w:rFonts w:ascii="Times New Roman" w:hAnsi="Times New Roman" w:cs="Times New Roman"/>
          <w:i/>
        </w:rPr>
      </w:pPr>
      <w:r w:rsidRPr="00423232">
        <w:rPr>
          <w:rFonts w:ascii="Times New Roman" w:hAnsi="Times New Roman" w:cs="Times New Roman"/>
          <w:i/>
        </w:rPr>
        <w:t>Esta é uma proposta para um encontro de famílias</w:t>
      </w:r>
      <w:r w:rsidR="00423232" w:rsidRPr="00423232">
        <w:rPr>
          <w:rFonts w:ascii="Times New Roman" w:hAnsi="Times New Roman" w:cs="Times New Roman"/>
          <w:i/>
        </w:rPr>
        <w:t xml:space="preserve">. Composto por </w:t>
      </w:r>
      <w:r w:rsidR="00423232">
        <w:rPr>
          <w:rFonts w:ascii="Times New Roman" w:hAnsi="Times New Roman" w:cs="Times New Roman"/>
          <w:i/>
        </w:rPr>
        <w:t xml:space="preserve">três </w:t>
      </w:r>
      <w:r w:rsidR="00423232" w:rsidRPr="00423232">
        <w:rPr>
          <w:rFonts w:ascii="Times New Roman" w:hAnsi="Times New Roman" w:cs="Times New Roman"/>
          <w:i/>
        </w:rPr>
        <w:t>momentos, mas que se interligam: um primeiro momento</w:t>
      </w:r>
      <w:r w:rsidR="00423232">
        <w:rPr>
          <w:rFonts w:ascii="Times New Roman" w:hAnsi="Times New Roman" w:cs="Times New Roman"/>
          <w:i/>
        </w:rPr>
        <w:t xml:space="preserve"> </w:t>
      </w:r>
      <w:r w:rsidR="00423232" w:rsidRPr="00423232">
        <w:rPr>
          <w:rFonts w:ascii="Times New Roman" w:hAnsi="Times New Roman" w:cs="Times New Roman"/>
          <w:b/>
          <w:i/>
        </w:rPr>
        <w:t>Partir da Vida</w:t>
      </w:r>
      <w:r w:rsidR="00423232" w:rsidRPr="00423232">
        <w:rPr>
          <w:rFonts w:ascii="Times New Roman" w:hAnsi="Times New Roman" w:cs="Times New Roman"/>
          <w:i/>
        </w:rPr>
        <w:t xml:space="preserve"> na reflexão da Exortação Apostólica do Papa Francisco “</w:t>
      </w:r>
      <w:proofErr w:type="spellStart"/>
      <w:r w:rsidR="00423232" w:rsidRPr="00423232">
        <w:rPr>
          <w:rFonts w:ascii="Times New Roman" w:hAnsi="Times New Roman" w:cs="Times New Roman"/>
          <w:i/>
        </w:rPr>
        <w:t>Amoris</w:t>
      </w:r>
      <w:proofErr w:type="spellEnd"/>
      <w:r w:rsidR="00423232" w:rsidRPr="00423232">
        <w:rPr>
          <w:rFonts w:ascii="Times New Roman" w:hAnsi="Times New Roman" w:cs="Times New Roman"/>
          <w:i/>
        </w:rPr>
        <w:t xml:space="preserve"> </w:t>
      </w:r>
      <w:proofErr w:type="spellStart"/>
      <w:r w:rsidR="00423232" w:rsidRPr="00423232">
        <w:rPr>
          <w:rFonts w:ascii="Times New Roman" w:hAnsi="Times New Roman" w:cs="Times New Roman"/>
          <w:i/>
        </w:rPr>
        <w:t>Laetitia</w:t>
      </w:r>
      <w:proofErr w:type="spellEnd"/>
      <w:r w:rsidR="00423232" w:rsidRPr="00423232">
        <w:rPr>
          <w:rFonts w:ascii="Times New Roman" w:hAnsi="Times New Roman" w:cs="Times New Roman"/>
          <w:i/>
        </w:rPr>
        <w:t xml:space="preserve">” e num segundo momento na </w:t>
      </w:r>
      <w:r w:rsidR="00423232" w:rsidRPr="00423232">
        <w:rPr>
          <w:rFonts w:ascii="Times New Roman" w:hAnsi="Times New Roman" w:cs="Times New Roman"/>
          <w:b/>
          <w:i/>
        </w:rPr>
        <w:t>Palavra de Deus</w:t>
      </w:r>
      <w:r w:rsidR="00423232" w:rsidRPr="00423232">
        <w:rPr>
          <w:rFonts w:ascii="Times New Roman" w:hAnsi="Times New Roman" w:cs="Times New Roman"/>
          <w:i/>
        </w:rPr>
        <w:t xml:space="preserve"> de um excerto do livro do Génesis</w:t>
      </w:r>
      <w:r w:rsidR="00423232">
        <w:rPr>
          <w:rFonts w:ascii="Times New Roman" w:hAnsi="Times New Roman" w:cs="Times New Roman"/>
          <w:i/>
        </w:rPr>
        <w:t xml:space="preserve"> e no último momento o </w:t>
      </w:r>
      <w:r w:rsidR="00423232" w:rsidRPr="00423232">
        <w:rPr>
          <w:rFonts w:ascii="Times New Roman" w:hAnsi="Times New Roman" w:cs="Times New Roman"/>
          <w:b/>
          <w:i/>
        </w:rPr>
        <w:t>Envio</w:t>
      </w:r>
      <w:r w:rsidR="00423232">
        <w:rPr>
          <w:rFonts w:ascii="Times New Roman" w:hAnsi="Times New Roman" w:cs="Times New Roman"/>
          <w:i/>
        </w:rPr>
        <w:t xml:space="preserve"> como fermento no mundo</w:t>
      </w:r>
      <w:r w:rsidR="00423232" w:rsidRPr="00423232">
        <w:rPr>
          <w:rFonts w:ascii="Times New Roman" w:hAnsi="Times New Roman" w:cs="Times New Roman"/>
          <w:i/>
        </w:rPr>
        <w:t>. O moderador deve conduzir este encontro à consciência da importância que</w:t>
      </w:r>
      <w:r w:rsidR="00423232">
        <w:rPr>
          <w:rFonts w:ascii="Times New Roman" w:hAnsi="Times New Roman" w:cs="Times New Roman"/>
          <w:i/>
        </w:rPr>
        <w:t xml:space="preserve"> tem</w:t>
      </w:r>
      <w:r w:rsidR="00423232" w:rsidRPr="00423232">
        <w:rPr>
          <w:rFonts w:ascii="Times New Roman" w:hAnsi="Times New Roman" w:cs="Times New Roman"/>
          <w:i/>
        </w:rPr>
        <w:t xml:space="preserve"> o sacramento matrimonial como vocação, sendo que é nela que as vocações nascem e dão continuação à missão da Igreja.</w:t>
      </w:r>
      <w:r w:rsidR="00423232">
        <w:rPr>
          <w:rFonts w:ascii="Times New Roman" w:hAnsi="Times New Roman" w:cs="Times New Roman"/>
          <w:i/>
        </w:rPr>
        <w:t xml:space="preserve"> Neste encontro o grande objetivo está na reflexão e partilha das famílias.</w:t>
      </w:r>
    </w:p>
    <w:p w14:paraId="7A85E222" w14:textId="77777777" w:rsidR="00F44C99" w:rsidRDefault="00F44C99" w:rsidP="00F44C99">
      <w:pPr>
        <w:rPr>
          <w:b/>
        </w:rPr>
      </w:pPr>
      <w:r>
        <w:rPr>
          <w:b/>
        </w:rPr>
        <w:t xml:space="preserve"> </w:t>
      </w:r>
    </w:p>
    <w:p w14:paraId="7D4137A5" w14:textId="77777777" w:rsidR="00804AF8" w:rsidRPr="00F44C99" w:rsidRDefault="00804AF8" w:rsidP="00804AF8">
      <w:pPr>
        <w:jc w:val="center"/>
        <w:rPr>
          <w:rFonts w:ascii="Times New Roman" w:hAnsi="Times New Roman" w:cs="Times New Roman"/>
          <w:b/>
          <w:sz w:val="28"/>
        </w:rPr>
      </w:pPr>
      <w:r w:rsidRPr="00F44C99">
        <w:rPr>
          <w:rFonts w:ascii="Times New Roman" w:hAnsi="Times New Roman" w:cs="Times New Roman"/>
          <w:b/>
          <w:sz w:val="28"/>
        </w:rPr>
        <w:t>PARTIR DA VIDA</w:t>
      </w:r>
    </w:p>
    <w:p w14:paraId="4A00BA8A" w14:textId="77777777" w:rsidR="00804AF8" w:rsidRPr="00F44C99" w:rsidRDefault="00804AF8" w:rsidP="00F44C9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F44C99">
        <w:rPr>
          <w:rFonts w:ascii="Times New Roman" w:hAnsi="Times New Roman" w:cs="Times New Roman"/>
          <w:b/>
          <w:i/>
          <w:sz w:val="24"/>
        </w:rPr>
        <w:t>Texto de reflexão (</w:t>
      </w:r>
      <w:proofErr w:type="spellStart"/>
      <w:r w:rsidRPr="00F44C99">
        <w:rPr>
          <w:rFonts w:ascii="Times New Roman" w:hAnsi="Times New Roman" w:cs="Times New Roman"/>
          <w:b/>
          <w:i/>
          <w:sz w:val="24"/>
        </w:rPr>
        <w:t>Amoris</w:t>
      </w:r>
      <w:proofErr w:type="spellEnd"/>
      <w:r w:rsidRPr="00F44C99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F44C99">
        <w:rPr>
          <w:rFonts w:ascii="Times New Roman" w:hAnsi="Times New Roman" w:cs="Times New Roman"/>
          <w:b/>
          <w:i/>
          <w:sz w:val="24"/>
        </w:rPr>
        <w:t>Laetitia</w:t>
      </w:r>
      <w:proofErr w:type="spellEnd"/>
      <w:r w:rsidRPr="00F44C99">
        <w:rPr>
          <w:rFonts w:ascii="Times New Roman" w:hAnsi="Times New Roman" w:cs="Times New Roman"/>
          <w:b/>
          <w:i/>
          <w:sz w:val="24"/>
        </w:rPr>
        <w:t xml:space="preserve">, n. 72) </w:t>
      </w:r>
    </w:p>
    <w:p w14:paraId="190114E1" w14:textId="77777777" w:rsidR="00804AF8" w:rsidRPr="00F44C99" w:rsidRDefault="00804AF8" w:rsidP="00F44C9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44C99">
        <w:rPr>
          <w:rFonts w:ascii="Times New Roman" w:hAnsi="Times New Roman" w:cs="Times New Roman"/>
          <w:sz w:val="24"/>
        </w:rPr>
        <w:t>«O sacramento do matrimónio não é uma convenção social, um rito vazio ou o mero sinal externo dum compromisso. O sacramento é um dom para a santificação e a salvação dos esposos, porque «a sua pertença recíproca é a representação real, através do sinal sacramental, da mesma relação de Cristo com a Igreja. Os esposos são, portanto, para a Igreja a lembrança permanente daquilo que aconteceu na cruz; são um para o outro, e para os filhos, testemunhas da salvação, da qual o sacramento os faz participar». O matrimónio é uma vocação, sendo uma resposta à chamada específica para viver o amor conjugal como sinal imperfeito do amor entre Cristo e a Igreja. Por isso, a decisão de se casar e formar uma família deve ser fruto dum discernimento vocacional».</w:t>
      </w:r>
    </w:p>
    <w:p w14:paraId="598ABFEC" w14:textId="77777777" w:rsidR="00804AF8" w:rsidRDefault="00804AF8" w:rsidP="00804AF8">
      <w:pPr>
        <w:jc w:val="both"/>
      </w:pPr>
    </w:p>
    <w:p w14:paraId="3AF1A5D0" w14:textId="77777777" w:rsidR="00804AF8" w:rsidRPr="00F44C99" w:rsidRDefault="00804AF8" w:rsidP="00804AF8">
      <w:pPr>
        <w:jc w:val="both"/>
        <w:rPr>
          <w:rFonts w:ascii="Times New Roman" w:hAnsi="Times New Roman" w:cs="Times New Roman"/>
          <w:b/>
          <w:i/>
          <w:sz w:val="24"/>
        </w:rPr>
      </w:pPr>
      <w:r w:rsidRPr="00F44C99">
        <w:rPr>
          <w:rFonts w:ascii="Times New Roman" w:hAnsi="Times New Roman" w:cs="Times New Roman"/>
          <w:b/>
          <w:i/>
          <w:sz w:val="24"/>
        </w:rPr>
        <w:t>Convite à reflexão</w:t>
      </w:r>
      <w:r w:rsidR="00F44C99">
        <w:rPr>
          <w:rFonts w:ascii="Times New Roman" w:hAnsi="Times New Roman" w:cs="Times New Roman"/>
          <w:b/>
          <w:i/>
          <w:sz w:val="24"/>
        </w:rPr>
        <w:t xml:space="preserve"> em grupo</w:t>
      </w:r>
    </w:p>
    <w:p w14:paraId="6372F7AC" w14:textId="77777777" w:rsidR="00804AF8" w:rsidRPr="00F44C99" w:rsidRDefault="00804AF8" w:rsidP="00804AF8">
      <w:pPr>
        <w:jc w:val="both"/>
        <w:rPr>
          <w:rFonts w:ascii="Times New Roman" w:hAnsi="Times New Roman" w:cs="Times New Roman"/>
          <w:sz w:val="24"/>
        </w:rPr>
      </w:pPr>
      <w:r w:rsidRPr="00F44C99">
        <w:rPr>
          <w:rFonts w:ascii="Times New Roman" w:hAnsi="Times New Roman" w:cs="Times New Roman"/>
          <w:sz w:val="24"/>
        </w:rPr>
        <w:t>*</w:t>
      </w:r>
      <w:r w:rsidRPr="00F44C99">
        <w:rPr>
          <w:rFonts w:ascii="Times New Roman" w:hAnsi="Times New Roman" w:cs="Times New Roman"/>
          <w:sz w:val="24"/>
        </w:rPr>
        <w:t xml:space="preserve"> Em família, temos consciência de que o matrimónio é uma vocação, isto é um chamamento de Deus ao qual respondemos com um </w:t>
      </w:r>
      <w:proofErr w:type="spellStart"/>
      <w:r w:rsidRPr="00F44C99">
        <w:rPr>
          <w:rFonts w:ascii="Times New Roman" w:hAnsi="Times New Roman" w:cs="Times New Roman"/>
          <w:sz w:val="24"/>
        </w:rPr>
        <w:t>projecto</w:t>
      </w:r>
      <w:proofErr w:type="spellEnd"/>
      <w:r w:rsidRPr="00F44C99">
        <w:rPr>
          <w:rFonts w:ascii="Times New Roman" w:hAnsi="Times New Roman" w:cs="Times New Roman"/>
          <w:sz w:val="24"/>
        </w:rPr>
        <w:t xml:space="preserve"> de vida? </w:t>
      </w:r>
    </w:p>
    <w:p w14:paraId="4C947CE4" w14:textId="77777777" w:rsidR="00804AF8" w:rsidRPr="00F44C99" w:rsidRDefault="00804AF8" w:rsidP="00804AF8">
      <w:pPr>
        <w:jc w:val="both"/>
        <w:rPr>
          <w:rFonts w:ascii="Times New Roman" w:hAnsi="Times New Roman" w:cs="Times New Roman"/>
          <w:sz w:val="24"/>
        </w:rPr>
      </w:pPr>
      <w:r w:rsidRPr="00F44C99">
        <w:rPr>
          <w:rFonts w:ascii="Times New Roman" w:hAnsi="Times New Roman" w:cs="Times New Roman"/>
          <w:sz w:val="24"/>
        </w:rPr>
        <w:t>*</w:t>
      </w:r>
      <w:r w:rsidRPr="00F44C99">
        <w:rPr>
          <w:rFonts w:ascii="Times New Roman" w:hAnsi="Times New Roman" w:cs="Times New Roman"/>
          <w:sz w:val="24"/>
        </w:rPr>
        <w:t xml:space="preserve"> Como falar aos nossos filhos e aos jovens da vocaçã</w:t>
      </w:r>
      <w:r w:rsidRPr="00F44C99">
        <w:rPr>
          <w:rFonts w:ascii="Times New Roman" w:hAnsi="Times New Roman" w:cs="Times New Roman"/>
          <w:sz w:val="24"/>
        </w:rPr>
        <w:t>o a que Deus nos chama</w:t>
      </w:r>
      <w:r w:rsidRPr="00F44C99">
        <w:rPr>
          <w:rFonts w:ascii="Times New Roman" w:hAnsi="Times New Roman" w:cs="Times New Roman"/>
          <w:sz w:val="24"/>
        </w:rPr>
        <w:t>?</w:t>
      </w:r>
    </w:p>
    <w:p w14:paraId="778816E2" w14:textId="77777777" w:rsidR="00804AF8" w:rsidRDefault="00804AF8" w:rsidP="00804AF8">
      <w:pPr>
        <w:jc w:val="both"/>
      </w:pPr>
    </w:p>
    <w:p w14:paraId="3AE2D70F" w14:textId="77777777" w:rsidR="00804AF8" w:rsidRPr="00D40B37" w:rsidRDefault="00804AF8" w:rsidP="00D40B37">
      <w:pPr>
        <w:jc w:val="center"/>
        <w:rPr>
          <w:rFonts w:ascii="Times New Roman" w:hAnsi="Times New Roman" w:cs="Times New Roman"/>
          <w:b/>
          <w:sz w:val="28"/>
        </w:rPr>
      </w:pPr>
      <w:r w:rsidRPr="00F44C99">
        <w:rPr>
          <w:rFonts w:ascii="Times New Roman" w:hAnsi="Times New Roman" w:cs="Times New Roman"/>
          <w:b/>
          <w:sz w:val="28"/>
        </w:rPr>
        <w:t>PALAVRA DE DEUS</w:t>
      </w:r>
    </w:p>
    <w:p w14:paraId="2B613723" w14:textId="77777777" w:rsidR="00804AF8" w:rsidRPr="00F44C99" w:rsidRDefault="00804AF8" w:rsidP="00F44C9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4C99">
        <w:rPr>
          <w:rFonts w:ascii="Times New Roman" w:hAnsi="Times New Roman" w:cs="Times New Roman"/>
          <w:b/>
          <w:i/>
          <w:sz w:val="24"/>
          <w:szCs w:val="24"/>
        </w:rPr>
        <w:t>Do</w:t>
      </w:r>
      <w:r w:rsidRPr="00F44C99">
        <w:rPr>
          <w:rFonts w:ascii="Times New Roman" w:hAnsi="Times New Roman" w:cs="Times New Roman"/>
          <w:b/>
          <w:i/>
          <w:sz w:val="24"/>
          <w:szCs w:val="24"/>
        </w:rPr>
        <w:t xml:space="preserve"> Livro do Génesis (2,18-24) </w:t>
      </w:r>
    </w:p>
    <w:p w14:paraId="4B8D07A4" w14:textId="77777777" w:rsidR="00804AF8" w:rsidRPr="00F44C99" w:rsidRDefault="00804AF8" w:rsidP="00F44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C99">
        <w:rPr>
          <w:rFonts w:ascii="Times New Roman" w:hAnsi="Times New Roman" w:cs="Times New Roman"/>
          <w:sz w:val="24"/>
          <w:szCs w:val="24"/>
        </w:rPr>
        <w:t xml:space="preserve">Disse o Senhor Deus: «Não é bom que o homem esteja só: vou dar-lhe uma auxiliar semelhante a ele». Então o Senhor Deus, depois de ter formado da terra todos os animais do campo e todas as aves do céu, conduziu-os até junto do homem, para ver como ele os chamaria, a fim de que todos os seres vivos fossem conhecidos pelo nome que o homem lhes desse. O homem chamou pelos seus nomes todos os animais domésticos, todas as </w:t>
      </w:r>
      <w:r w:rsidRPr="00F44C99">
        <w:rPr>
          <w:rFonts w:ascii="Times New Roman" w:hAnsi="Times New Roman" w:cs="Times New Roman"/>
          <w:sz w:val="24"/>
          <w:szCs w:val="24"/>
        </w:rPr>
        <w:lastRenderedPageBreak/>
        <w:t xml:space="preserve">aves do céu e todos os animais do campo. Mas não encontrou uma auxiliar semelhante a ele. Então o Senhor Deus fez descer sobre o homem um sono profundo e, enquanto ele dormia, tirou-lhe uma costela, fazendo crescer a carne em seu lugar. Da costela do homem o Senhor Deus formou a mulher e apresentou-a ao homem. Ao vê-la, o homem exclamou: «Esta é realmente osso dos meus ossos e carne da minha carne. Chamar-se-á mulher, porque foi tirada do homem». Por isso, o homem deixará pai e mãe, para se unir à sua esposa, e os dois serão uma só carne. </w:t>
      </w:r>
    </w:p>
    <w:p w14:paraId="7C6AF4D1" w14:textId="77777777" w:rsidR="00804AF8" w:rsidRDefault="00804AF8" w:rsidP="00804AF8">
      <w:pPr>
        <w:jc w:val="both"/>
      </w:pPr>
    </w:p>
    <w:p w14:paraId="2E3EF8C1" w14:textId="77777777" w:rsidR="00F44C99" w:rsidRPr="00F44C99" w:rsidRDefault="00F44C99" w:rsidP="00F44C99">
      <w:pPr>
        <w:jc w:val="both"/>
        <w:rPr>
          <w:rFonts w:ascii="Times New Roman" w:hAnsi="Times New Roman" w:cs="Times New Roman"/>
          <w:b/>
          <w:i/>
          <w:sz w:val="24"/>
        </w:rPr>
      </w:pPr>
      <w:r w:rsidRPr="00F44C99">
        <w:rPr>
          <w:rFonts w:ascii="Times New Roman" w:hAnsi="Times New Roman" w:cs="Times New Roman"/>
          <w:b/>
          <w:i/>
          <w:sz w:val="24"/>
        </w:rPr>
        <w:t>Convite à reflexão</w:t>
      </w:r>
      <w:r>
        <w:rPr>
          <w:rFonts w:ascii="Times New Roman" w:hAnsi="Times New Roman" w:cs="Times New Roman"/>
          <w:b/>
          <w:i/>
          <w:sz w:val="24"/>
        </w:rPr>
        <w:t xml:space="preserve"> em grupo</w:t>
      </w:r>
    </w:p>
    <w:p w14:paraId="40D9BD49" w14:textId="77777777" w:rsidR="00804AF8" w:rsidRPr="00F44C99" w:rsidRDefault="00804AF8" w:rsidP="00804AF8">
      <w:pPr>
        <w:jc w:val="both"/>
        <w:rPr>
          <w:rFonts w:ascii="Times New Roman" w:hAnsi="Times New Roman" w:cs="Times New Roman"/>
          <w:sz w:val="24"/>
        </w:rPr>
      </w:pPr>
      <w:r w:rsidRPr="00F44C99">
        <w:rPr>
          <w:rFonts w:ascii="Times New Roman" w:hAnsi="Times New Roman" w:cs="Times New Roman"/>
          <w:sz w:val="24"/>
        </w:rPr>
        <w:t xml:space="preserve">* </w:t>
      </w:r>
      <w:r w:rsidRPr="00F44C99">
        <w:rPr>
          <w:rFonts w:ascii="Times New Roman" w:hAnsi="Times New Roman" w:cs="Times New Roman"/>
          <w:sz w:val="24"/>
        </w:rPr>
        <w:t xml:space="preserve">Ser amado por Deus. Amar divinamente. Amar como Cristo ama a Igreja. Amar sem condições e infinitamente, etc. Como se pode realizar este amor </w:t>
      </w:r>
      <w:r w:rsidRPr="00F44C99">
        <w:rPr>
          <w:rFonts w:ascii="Times New Roman" w:hAnsi="Times New Roman" w:cs="Times New Roman"/>
          <w:sz w:val="24"/>
        </w:rPr>
        <w:t>na vida da família e na resposta à vocação</w:t>
      </w:r>
      <w:r w:rsidRPr="00F44C99">
        <w:rPr>
          <w:rFonts w:ascii="Times New Roman" w:hAnsi="Times New Roman" w:cs="Times New Roman"/>
          <w:sz w:val="24"/>
        </w:rPr>
        <w:t xml:space="preserve">? </w:t>
      </w:r>
    </w:p>
    <w:p w14:paraId="7C3F63B2" w14:textId="77777777" w:rsidR="00F44C99" w:rsidRPr="00F44C99" w:rsidRDefault="00804AF8" w:rsidP="00804AF8">
      <w:pPr>
        <w:jc w:val="both"/>
        <w:rPr>
          <w:rFonts w:ascii="Times New Roman" w:hAnsi="Times New Roman" w:cs="Times New Roman"/>
          <w:sz w:val="24"/>
        </w:rPr>
      </w:pPr>
      <w:r w:rsidRPr="00F44C99">
        <w:rPr>
          <w:rFonts w:ascii="Times New Roman" w:hAnsi="Times New Roman" w:cs="Times New Roman"/>
          <w:sz w:val="24"/>
        </w:rPr>
        <w:t>*</w:t>
      </w:r>
      <w:r w:rsidRPr="00F44C99">
        <w:rPr>
          <w:rFonts w:ascii="Times New Roman" w:hAnsi="Times New Roman" w:cs="Times New Roman"/>
          <w:sz w:val="24"/>
        </w:rPr>
        <w:t xml:space="preserve"> Se “o bem da família é decisivo para o futuro do mundo e da Igreja” (Al, 31), que fazer para </w:t>
      </w:r>
      <w:r w:rsidRPr="00F44C99">
        <w:rPr>
          <w:rFonts w:ascii="Times New Roman" w:hAnsi="Times New Roman" w:cs="Times New Roman"/>
          <w:sz w:val="24"/>
        </w:rPr>
        <w:t>nas famílias questionarem-se “Para quem sou?” à medida que Deus nos fala e nos interpela?</w:t>
      </w:r>
    </w:p>
    <w:p w14:paraId="26E09D20" w14:textId="77777777" w:rsidR="00804AF8" w:rsidRDefault="00804AF8" w:rsidP="00804AF8">
      <w:pPr>
        <w:jc w:val="both"/>
      </w:pPr>
      <w:r>
        <w:t xml:space="preserve"> </w:t>
      </w:r>
    </w:p>
    <w:p w14:paraId="11F8990A" w14:textId="77777777" w:rsidR="00423232" w:rsidRPr="00F44C99" w:rsidRDefault="00423232" w:rsidP="0042323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ENVIO</w:t>
      </w:r>
    </w:p>
    <w:p w14:paraId="0913C1E5" w14:textId="77777777" w:rsidR="00423232" w:rsidRDefault="00423232" w:rsidP="004232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423232">
        <w:rPr>
          <w:rFonts w:ascii="Times New Roman" w:hAnsi="Times New Roman" w:cs="Times New Roman"/>
          <w:sz w:val="24"/>
        </w:rPr>
        <w:t>Na vida da Igreja, a família desempenha um papel vital como célula básica da sociedade e como escola de amor e virtude. Através do sacramento do matrim</w:t>
      </w:r>
      <w:r w:rsidR="00D40B37">
        <w:rPr>
          <w:rFonts w:ascii="Times New Roman" w:hAnsi="Times New Roman" w:cs="Times New Roman"/>
          <w:sz w:val="24"/>
        </w:rPr>
        <w:t>ó</w:t>
      </w:r>
      <w:r w:rsidRPr="00423232">
        <w:rPr>
          <w:rFonts w:ascii="Times New Roman" w:hAnsi="Times New Roman" w:cs="Times New Roman"/>
          <w:sz w:val="24"/>
        </w:rPr>
        <w:t>nio, os esposos são chamados a formar uma comunhão de amor, baseada na fidelidade, no perdão e no compromisso mútuo, refletindo assim a imagem do amor de Cristo pela sua Igreja.</w:t>
      </w:r>
    </w:p>
    <w:p w14:paraId="56021694" w14:textId="77777777" w:rsidR="00423232" w:rsidRPr="00423232" w:rsidRDefault="00423232" w:rsidP="004232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423232">
        <w:rPr>
          <w:rFonts w:ascii="Times New Roman" w:hAnsi="Times New Roman" w:cs="Times New Roman"/>
          <w:sz w:val="24"/>
        </w:rPr>
        <w:t>A vocação da família é, portanto, um serviço para a Igreja e para o mundo. Ao viver os valores do Evangelho no ambiente doméstico, os pais testemunham a beleza e a santidade do amor de Deus. Educar os filhos na fé, ensinando-lhes a amar a Deus e ao próximo, é uma responsabilidade sagrada e uma contribuição essencial para o crescimento e a missão da Igreja</w:t>
      </w:r>
      <w:r w:rsidR="00D40B37">
        <w:rPr>
          <w:rFonts w:ascii="Times New Roman" w:hAnsi="Times New Roman" w:cs="Times New Roman"/>
          <w:sz w:val="24"/>
        </w:rPr>
        <w:t xml:space="preserve"> e à descoberta da vocação a que Deus nos chama</w:t>
      </w:r>
      <w:r w:rsidRPr="00423232">
        <w:rPr>
          <w:rFonts w:ascii="Times New Roman" w:hAnsi="Times New Roman" w:cs="Times New Roman"/>
          <w:sz w:val="24"/>
        </w:rPr>
        <w:t>.</w:t>
      </w:r>
    </w:p>
    <w:p w14:paraId="292901EF" w14:textId="77777777" w:rsidR="00423232" w:rsidRPr="00423232" w:rsidRDefault="00423232" w:rsidP="004232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423232">
        <w:rPr>
          <w:rFonts w:ascii="Times New Roman" w:hAnsi="Times New Roman" w:cs="Times New Roman"/>
          <w:sz w:val="24"/>
        </w:rPr>
        <w:t>Além disso, a família é chamada a participar ativamente na vida da comunidade eclesial, oferecendo seu tempo, talentos e recursos para o serviço dos outros. Através do acolhimento, da partilha fraterna e do apoio mútuo, as famílias enriquecem a vida da Igreja e testemunham a solidariedade e o amor de Cristo.</w:t>
      </w:r>
    </w:p>
    <w:p w14:paraId="253C0352" w14:textId="77777777" w:rsidR="00F44C99" w:rsidRPr="00423232" w:rsidRDefault="00423232" w:rsidP="00D40B3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423232">
        <w:rPr>
          <w:rFonts w:ascii="Times New Roman" w:hAnsi="Times New Roman" w:cs="Times New Roman"/>
          <w:sz w:val="24"/>
        </w:rPr>
        <w:t xml:space="preserve">Que cada família possa abraçar sua vocação com alegria e generosidade, confiando na graça de Deus para cumprir sua missão com fidelidade e amor. Que o exemplo da Sagrada Família de Nazaré inspire a viver </w:t>
      </w:r>
      <w:r w:rsidR="00D40B37">
        <w:rPr>
          <w:rFonts w:ascii="Times New Roman" w:hAnsi="Times New Roman" w:cs="Times New Roman"/>
          <w:sz w:val="24"/>
        </w:rPr>
        <w:t xml:space="preserve">a vocação </w:t>
      </w:r>
      <w:r w:rsidRPr="00423232">
        <w:rPr>
          <w:rFonts w:ascii="Times New Roman" w:hAnsi="Times New Roman" w:cs="Times New Roman"/>
          <w:sz w:val="24"/>
        </w:rPr>
        <w:t>como um verdadeiro serviço para a Igreja e para o mundo.</w:t>
      </w:r>
      <w:bookmarkStart w:id="0" w:name="_GoBack"/>
      <w:bookmarkEnd w:id="0"/>
    </w:p>
    <w:sectPr w:rsidR="00F44C99" w:rsidRPr="004232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F8"/>
    <w:rsid w:val="00423232"/>
    <w:rsid w:val="00530FF2"/>
    <w:rsid w:val="00804AF8"/>
    <w:rsid w:val="00D40B37"/>
    <w:rsid w:val="00EC2573"/>
    <w:rsid w:val="00F4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0F77"/>
  <w15:chartTrackingRefBased/>
  <w15:docId w15:val="{2E62498E-9CAB-463C-9DE4-E8050F66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697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1</cp:revision>
  <dcterms:created xsi:type="dcterms:W3CDTF">2024-03-21T16:16:00Z</dcterms:created>
  <dcterms:modified xsi:type="dcterms:W3CDTF">2024-03-21T16:50:00Z</dcterms:modified>
</cp:coreProperties>
</file>